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8C" w:rsidRDefault="0049418C" w:rsidP="0049418C">
      <w:pPr>
        <w:widowControl w:val="0"/>
        <w:suppressAutoHyphens/>
        <w:spacing w:line="240" w:lineRule="auto"/>
        <w:ind w:firstLine="709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Приложение 2</w:t>
      </w:r>
    </w:p>
    <w:p w:rsidR="0049418C" w:rsidRDefault="0049418C" w:rsidP="0049418C">
      <w:pPr>
        <w:widowControl w:val="0"/>
        <w:suppressAutoHyphens/>
        <w:spacing w:line="240" w:lineRule="auto"/>
        <w:ind w:firstLine="709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49418C" w:rsidRDefault="0049418C" w:rsidP="0049418C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9418C" w:rsidRPr="00185817" w:rsidRDefault="0049418C" w:rsidP="0049418C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185817">
        <w:rPr>
          <w:rFonts w:ascii="Times New Roman" w:eastAsia="Times New Roman" w:hAnsi="Times New Roman" w:cs="Times New Roman"/>
          <w:color w:val="auto"/>
          <w:sz w:val="28"/>
          <w:szCs w:val="28"/>
        </w:rPr>
        <w:t>План-график смен на 2026 год и квота для Астраханской области</w:t>
      </w:r>
    </w:p>
    <w:p w:rsidR="0049418C" w:rsidRPr="00185817" w:rsidRDefault="0049418C" w:rsidP="0049418C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858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ФГБОУ «МДЦ «Артек» </w:t>
      </w:r>
    </w:p>
    <w:p w:rsidR="0049418C" w:rsidRDefault="0049418C" w:rsidP="0049418C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tbl>
      <w:tblPr>
        <w:tblW w:w="1034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985"/>
        <w:gridCol w:w="1275"/>
        <w:gridCol w:w="1560"/>
        <w:gridCol w:w="1134"/>
      </w:tblGrid>
      <w:tr w:rsidR="0049418C" w:rsidRPr="002B0032" w:rsidTr="00A90FD6">
        <w:trPr>
          <w:trHeight w:val="960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№ </w:t>
            </w:r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смены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Период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Тематика </w:t>
            </w:r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4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смены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Продолжи-</w:t>
            </w:r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тельность смены, </w:t>
            </w:r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4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дни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Квота путевок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3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12-13 марта </w:t>
            </w:r>
            <w:proofErr w:type="gramStart"/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по</w:t>
            </w:r>
            <w:proofErr w:type="gramEnd"/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01-02 апреля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«Магия театра»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5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4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10-11 апреля </w:t>
            </w:r>
            <w:proofErr w:type="gramStart"/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по</w:t>
            </w:r>
            <w:proofErr w:type="gramEnd"/>
          </w:p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30 апреля - 1 мая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«Солнечные ветры вселенной»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20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04-05 мая по 24-25 мая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«Наследники Великой Победы»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20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6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28-29 мая по 17-18 июня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«Виват, Россия! Виват, Артек!»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15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7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21-22 июня по 11-12 июля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«Искусство создавать»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20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8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15-16 июля по 4-5 августа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«Одна планета – тысячи культур»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9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08-09 августа по 28-29 августа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«Артек» - быстрее, ярче, вместе!»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5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10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01-02 сентября по 21-22 сентября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«Территория знаний»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8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11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25-26 сентября по 15-16 октября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 xml:space="preserve"> «Твоя новая высота»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8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12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19-20 октября по 08-09 ноября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«Мы – Россия»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5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13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12-13 ноября по 02-03 декабря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«Архитекторы будущего»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6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14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06-07 декабря по 26-27 декабря 2026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Cs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«России славные сыны»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6</w:t>
            </w:r>
          </w:p>
        </w:tc>
      </w:tr>
      <w:tr w:rsidR="0049418C" w:rsidRPr="002B0032" w:rsidTr="00A90FD6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15</w:t>
            </w:r>
          </w:p>
        </w:tc>
        <w:tc>
          <w:tcPr>
            <w:tcW w:w="3402" w:type="dxa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bCs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30-31 декабря 2026 г. по 19-20 января 2027 г.</w:t>
            </w:r>
          </w:p>
        </w:tc>
        <w:tc>
          <w:tcPr>
            <w:tcW w:w="3260" w:type="dxa"/>
            <w:gridSpan w:val="2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«Артек: волшебство нового»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  <w:r w:rsidRPr="002B0032"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  <w:t>10</w:t>
            </w:r>
          </w:p>
        </w:tc>
      </w:tr>
      <w:tr w:rsidR="0049418C" w:rsidRPr="002B0032" w:rsidTr="00A90FD6">
        <w:trPr>
          <w:cantSplit/>
          <w:trHeight w:val="380"/>
        </w:trPr>
        <w:tc>
          <w:tcPr>
            <w:tcW w:w="63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418C" w:rsidRPr="002B0032" w:rsidRDefault="0049418C" w:rsidP="00A90FD6">
            <w:pPr>
              <w:widowControl w:val="0"/>
              <w:suppressAutoHyphens/>
              <w:spacing w:line="240" w:lineRule="auto"/>
              <w:ind w:right="-284"/>
              <w:rPr>
                <w:rFonts w:ascii="Times New Roman" w:eastAsia="Lucida Sans Unicode" w:hAnsi="Times New Roman" w:cs="Times New Roman"/>
                <w:sz w:val="28"/>
                <w:szCs w:val="28"/>
                <w:lang w:eastAsia="en-US" w:bidi="en-US"/>
              </w:rPr>
            </w:pPr>
          </w:p>
        </w:tc>
      </w:tr>
    </w:tbl>
    <w:p w:rsidR="00A861AA" w:rsidRDefault="00A861AA"/>
    <w:sectPr w:rsidR="00A8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0E"/>
    <w:rsid w:val="0049418C"/>
    <w:rsid w:val="00A861AA"/>
    <w:rsid w:val="00B7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8C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8C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Бахтеева Анна Михайловна</dc:creator>
  <cp:keywords/>
  <dc:description/>
  <cp:lastModifiedBy>Бахтеева Анна Михайловна</cp:lastModifiedBy>
  <cp:revision>2</cp:revision>
  <dcterms:created xsi:type="dcterms:W3CDTF">2026-02-12T11:38:00Z</dcterms:created>
  <dcterms:modified xsi:type="dcterms:W3CDTF">2026-02-12T11:38:00Z</dcterms:modified>
</cp:coreProperties>
</file>